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03" w:rsidRDefault="003D0488">
      <w:pPr>
        <w:ind w:left="1" w:hanging="3"/>
        <w:jc w:val="center"/>
        <w:rPr>
          <w:rFonts w:ascii="Arial" w:eastAsia="Arial" w:hAnsi="Arial" w:cs="Arial"/>
          <w:sz w:val="34"/>
          <w:szCs w:val="34"/>
          <w:u w:val="single"/>
        </w:rPr>
      </w:pPr>
      <w:r>
        <w:rPr>
          <w:rFonts w:ascii="Arial" w:eastAsia="Arial" w:hAnsi="Arial" w:cs="Arial"/>
          <w:b/>
          <w:sz w:val="34"/>
          <w:szCs w:val="34"/>
          <w:u w:val="single"/>
        </w:rPr>
        <w:t xml:space="preserve">Retningslinjer for opstart af </w:t>
      </w:r>
      <w:proofErr w:type="gramStart"/>
      <w:r>
        <w:rPr>
          <w:rFonts w:ascii="Arial" w:eastAsia="Arial" w:hAnsi="Arial" w:cs="Arial"/>
          <w:b/>
          <w:sz w:val="34"/>
          <w:szCs w:val="34"/>
          <w:u w:val="single"/>
        </w:rPr>
        <w:t>CBD olie</w:t>
      </w:r>
      <w:proofErr w:type="gramEnd"/>
      <w:r>
        <w:rPr>
          <w:rFonts w:ascii="Arial" w:eastAsia="Arial" w:hAnsi="Arial" w:cs="Arial"/>
          <w:b/>
          <w:sz w:val="34"/>
          <w:szCs w:val="34"/>
          <w:u w:val="single"/>
        </w:rPr>
        <w:t xml:space="preserve"> 10 ml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6009640</wp:posOffset>
            </wp:positionH>
            <wp:positionV relativeFrom="paragraph">
              <wp:posOffset>-495299</wp:posOffset>
            </wp:positionV>
            <wp:extent cx="1033145" cy="9601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0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6403" w:rsidRDefault="00346403">
      <w:pPr>
        <w:ind w:left="0" w:hanging="2"/>
        <w:jc w:val="center"/>
      </w:pPr>
    </w:p>
    <w:p w:rsidR="00346403" w:rsidRDefault="00346403">
      <w:pPr>
        <w:ind w:left="0" w:hanging="2"/>
        <w:jc w:val="center"/>
        <w:rPr>
          <w:sz w:val="16"/>
          <w:szCs w:val="16"/>
        </w:rPr>
      </w:pPr>
    </w:p>
    <w:p w:rsidR="00346403" w:rsidRDefault="00346403">
      <w:pPr>
        <w:ind w:left="0" w:hanging="2"/>
        <w:jc w:val="center"/>
        <w:rPr>
          <w:sz w:val="20"/>
          <w:szCs w:val="20"/>
        </w:rPr>
      </w:pPr>
    </w:p>
    <w:tbl>
      <w:tblPr>
        <w:tblStyle w:val="a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742"/>
        <w:gridCol w:w="2597"/>
        <w:gridCol w:w="2598"/>
      </w:tblGrid>
      <w:tr w:rsidR="00346403">
        <w:trPr>
          <w:trHeight w:val="20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Optrapning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Morgen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Middag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Aften</w:t>
            </w:r>
          </w:p>
        </w:tc>
      </w:tr>
      <w:tr w:rsidR="00346403">
        <w:trPr>
          <w:trHeight w:val="18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1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46403">
        <w:trPr>
          <w:trHeight w:val="20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2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46403">
        <w:trPr>
          <w:trHeight w:val="20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3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46403">
        <w:trPr>
          <w:trHeight w:val="18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Dag 4 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46403">
        <w:trPr>
          <w:trHeight w:val="20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5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46403">
        <w:trPr>
          <w:trHeight w:val="18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Dag 6 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46403">
        <w:trPr>
          <w:trHeight w:val="18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7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46403">
        <w:trPr>
          <w:trHeight w:val="20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8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46403">
        <w:trPr>
          <w:trHeight w:val="180"/>
        </w:trPr>
        <w:tc>
          <w:tcPr>
            <w:tcW w:w="2100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Dag 9</w:t>
            </w:r>
          </w:p>
        </w:tc>
        <w:tc>
          <w:tcPr>
            <w:tcW w:w="2742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8" w:type="dxa"/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</w:tbl>
    <w:p w:rsidR="00346403" w:rsidRDefault="00346403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346403" w:rsidRDefault="00346403">
      <w:pPr>
        <w:ind w:left="0" w:hanging="2"/>
        <w:rPr>
          <w:rFonts w:ascii="Arial" w:eastAsia="Arial" w:hAnsi="Arial" w:cs="Arial"/>
        </w:rPr>
      </w:pP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CBD-olien er </w:t>
      </w:r>
      <w:r w:rsidR="008558E3">
        <w:rPr>
          <w:rFonts w:ascii="Arial" w:eastAsia="Arial" w:hAnsi="Arial" w:cs="Arial"/>
        </w:rPr>
        <w:t>anmeldt</w:t>
      </w:r>
      <w:r>
        <w:rPr>
          <w:rFonts w:ascii="Arial" w:eastAsia="Arial" w:hAnsi="Arial" w:cs="Arial"/>
        </w:rPr>
        <w:t xml:space="preserve"> som hudplejeprodukt i EU. Hudplejeprodukter er tilladt at anvende </w:t>
      </w: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på huden. Du kan derfor smøre CBD-olie på huden, hvor den er </w:t>
      </w:r>
    </w:p>
    <w:p w:rsidR="00737D81" w:rsidRDefault="003D0488" w:rsidP="009E4AD9">
      <w:pPr>
        <w:ind w:leftChars="0" w:left="2" w:hanging="2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tyndest </w:t>
      </w:r>
      <w:r w:rsidR="009E4AD9">
        <w:rPr>
          <w:rFonts w:ascii="Arial" w:hAnsi="Arial" w:cs="Arial"/>
        </w:rPr>
        <w:t>(f.eks. i albueleddet, under knæ, det tynde på håndleddet, og i navlen)</w:t>
      </w:r>
      <w:r w:rsidR="00737D81">
        <w:rPr>
          <w:rFonts w:ascii="Arial" w:hAnsi="Arial" w:cs="Arial"/>
        </w:rPr>
        <w:t>.</w:t>
      </w:r>
    </w:p>
    <w:p w:rsidR="009E4AD9" w:rsidRDefault="009E4AD9" w:rsidP="009E4AD9">
      <w:pPr>
        <w:ind w:leftChars="0" w:left="2" w:hanging="2"/>
        <w:rPr>
          <w:rFonts w:ascii="Arial" w:hAnsi="Arial" w:cs="Arial"/>
          <w:kern w:val="2"/>
          <w:position w:val="0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8558E3" w:rsidRDefault="008558E3" w:rsidP="009E4AD9">
      <w:pPr>
        <w:ind w:leftChars="0" w:left="0" w:firstLineChars="0" w:firstLine="0"/>
        <w:rPr>
          <w:rFonts w:ascii="ArialMT" w:hAnsi="ArialMT"/>
        </w:rPr>
      </w:pPr>
      <w:r>
        <w:rPr>
          <w:rFonts w:ascii="ArialMT" w:hAnsi="ArialMT"/>
        </w:rPr>
        <w:t xml:space="preserve">Får du E-vitamin eller kosttilskud med E-vitamin tilsat (typisk vitaminpiller, fiskeolie) skal dette </w:t>
      </w:r>
    </w:p>
    <w:p w:rsidR="008558E3" w:rsidRDefault="008558E3" w:rsidP="008558E3">
      <w:pPr>
        <w:ind w:left="0" w:hanging="2"/>
        <w:rPr>
          <w:rFonts w:ascii="Arial" w:eastAsia="Arial" w:hAnsi="Arial" w:cs="Arial"/>
        </w:rPr>
      </w:pPr>
      <w:r>
        <w:rPr>
          <w:rFonts w:ascii="ArialMT" w:hAnsi="ArialMT"/>
        </w:rPr>
        <w:t>tages 3 timer forskudt fra CBD da det skal ind i de samme celler.</w:t>
      </w:r>
    </w:p>
    <w:p w:rsidR="008558E3" w:rsidRDefault="008558E3" w:rsidP="008558E3">
      <w:pPr>
        <w:ind w:left="0" w:hanging="2"/>
        <w:rPr>
          <w:rFonts w:ascii="Arial" w:eastAsia="Arial" w:hAnsi="Arial" w:cs="Arial"/>
        </w:rPr>
      </w:pPr>
    </w:p>
    <w:p w:rsidR="00346403" w:rsidRDefault="0034640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Efter dag 9:</w:t>
      </w: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Hold niveauet på 3 x 3 dråber i 2 uger, og mærk efter om din krop har det godt med denne</w:t>
      </w: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dosis, eller du har behov for at gå enten op eller ned i dosis. To mennesker er ikke ens, </w:t>
      </w: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så det er meget vigtigt at du selv mærker efter, hvad der er dit behov.</w:t>
      </w:r>
    </w:p>
    <w:p w:rsidR="00346403" w:rsidRDefault="00346403">
      <w:pPr>
        <w:ind w:left="0" w:hanging="2"/>
        <w:rPr>
          <w:rFonts w:ascii="Arial" w:eastAsia="Arial" w:hAnsi="Arial" w:cs="Arial"/>
          <w:sz w:val="16"/>
          <w:szCs w:val="16"/>
        </w:rPr>
      </w:pPr>
    </w:p>
    <w:p w:rsidR="00346403" w:rsidRDefault="00346403">
      <w:pPr>
        <w:ind w:left="0" w:hanging="2"/>
        <w:rPr>
          <w:rFonts w:ascii="Arial" w:eastAsia="Arial" w:hAnsi="Arial" w:cs="Arial"/>
          <w:color w:val="000000"/>
        </w:rPr>
      </w:pP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Normale forbigående reaktioner kan være bl.a. være:</w:t>
      </w: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Hovedpine, træthed, tørstig, svimmelhed, lidt dårlig mave, influenza symptomer, urenheder</w:t>
      </w: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huden mm. Dette kan opstå når olien begynder at få kroppen i balance, og der startes en </w:t>
      </w: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udrensning. Syntes du at det føles for voldsomt, kan du sagtens gå lidt ned i dosis igen, eller </w:t>
      </w: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vente med at øge dosis til reaktionerne er aftaget.</w:t>
      </w:r>
    </w:p>
    <w:p w:rsidR="00346403" w:rsidRDefault="00346403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46403" w:rsidRDefault="003D0488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nogle stopper virkningen efter en periode. I dette tilfælde, så er løsningen ikke altid at gå op i dosis.</w:t>
      </w:r>
    </w:p>
    <w:p w:rsidR="00346403" w:rsidRDefault="00346403">
      <w:pP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0"/>
        <w:tblW w:w="10740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343"/>
        <w:gridCol w:w="1343"/>
        <w:gridCol w:w="1342"/>
        <w:gridCol w:w="1342"/>
        <w:gridCol w:w="1342"/>
        <w:gridCol w:w="1342"/>
        <w:gridCol w:w="1342"/>
        <w:gridCol w:w="1344"/>
      </w:tblGrid>
      <w:tr w:rsidR="00346403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4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Lørdag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Søndag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Mandag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Tirsdag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Onsdag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Torsdag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Fredag</w:t>
            </w:r>
          </w:p>
        </w:tc>
      </w:tr>
      <w:tr w:rsidR="00346403"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Morgen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46403"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Middag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46403"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Aften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3" w:rsidRDefault="003D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:rsidR="00346403" w:rsidRDefault="0034640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Ideen er at cellerne får ”et cellebrusebad” i CBD et par dage om ugen og at man skruer ned for indtag de øvrige dage. Det er vigtigt, at det er 2 på hinanden efterfølgende dage, hvor man tager mange dråber. Ugedagene er ikke vigtige. </w:t>
      </w:r>
    </w:p>
    <w:p w:rsidR="00346403" w:rsidRDefault="00346403">
      <w:pPr>
        <w:ind w:left="0" w:hanging="2"/>
        <w:rPr>
          <w:rFonts w:ascii="Arial" w:eastAsia="Arial" w:hAnsi="Arial" w:cs="Arial"/>
        </w:rPr>
      </w:pP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Er du i tvivl om noget, så kontakt altid din vejleder.</w:t>
      </w:r>
    </w:p>
    <w:p w:rsidR="00346403" w:rsidRDefault="003D0488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46403" w:rsidRDefault="00346403">
      <w:pPr>
        <w:ind w:left="0" w:hanging="2"/>
        <w:rPr>
          <w:rFonts w:ascii="Arial" w:eastAsia="Arial" w:hAnsi="Arial" w:cs="Arial"/>
        </w:rPr>
      </w:pPr>
    </w:p>
    <w:p w:rsidR="00346403" w:rsidRDefault="003D0488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HUSK: Dette er kun tommelfingerregler.</w:t>
      </w:r>
    </w:p>
    <w:p w:rsidR="00346403" w:rsidRDefault="003D0488">
      <w:pPr>
        <w:ind w:left="0" w:hanging="2"/>
        <w:jc w:val="center"/>
      </w:pPr>
      <w:r>
        <w:rPr>
          <w:rFonts w:ascii="Arial" w:eastAsia="Arial" w:hAnsi="Arial" w:cs="Arial"/>
          <w:i/>
        </w:rPr>
        <w:t>Det er din krop, der fortæller dig, om du får tilpas, for lidt eller for meget.</w:t>
      </w:r>
    </w:p>
    <w:sectPr w:rsidR="00346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3" w:right="566" w:bottom="682" w:left="6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589" w:rsidRDefault="00280589">
      <w:pPr>
        <w:spacing w:line="240" w:lineRule="auto"/>
        <w:ind w:left="0" w:hanging="2"/>
      </w:pPr>
      <w:r>
        <w:separator/>
      </w:r>
    </w:p>
  </w:endnote>
  <w:endnote w:type="continuationSeparator" w:id="0">
    <w:p w:rsidR="00280589" w:rsidRDefault="002805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589" w:rsidRDefault="00280589">
      <w:pPr>
        <w:spacing w:line="240" w:lineRule="auto"/>
        <w:ind w:left="0" w:hanging="2"/>
      </w:pPr>
      <w:r>
        <w:separator/>
      </w:r>
    </w:p>
  </w:footnote>
  <w:footnote w:type="continuationSeparator" w:id="0">
    <w:p w:rsidR="00280589" w:rsidRDefault="002805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03" w:rsidRDefault="0034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03"/>
    <w:rsid w:val="00223E8E"/>
    <w:rsid w:val="00280589"/>
    <w:rsid w:val="00346403"/>
    <w:rsid w:val="003D0488"/>
    <w:rsid w:val="00737D81"/>
    <w:rsid w:val="008558E3"/>
    <w:rsid w:val="00987E30"/>
    <w:rsid w:val="009E4AD9"/>
    <w:rsid w:val="00A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BB8D"/>
  <w15:docId w15:val="{00BAEB0F-3832-4D37-83C4-2D893C5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a-DK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hi-IN" w:bidi="hi-I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andardskrifttypeiafsnit1">
    <w:name w:val="Standardskrifttype i afsnit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lstomtale">
    <w:name w:val="Unresolved Mention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MarkeringsbobletekstTegn">
    <w:name w:val="Markeringsbobletekst Tegn"/>
    <w:rPr>
      <w:rFonts w:ascii="Segoe UI" w:hAnsi="Segoe UI"/>
      <w:w w:val="100"/>
      <w:position w:val="-1"/>
      <w:sz w:val="18"/>
      <w:szCs w:val="16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hi-IN" w:bidi="hi-IN"/>
    </w:rPr>
  </w:style>
  <w:style w:type="paragraph" w:styleId="Overskrift">
    <w:name w:val="TOC Heading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Rammeindhold">
    <w:name w:val="Rammeindhold"/>
    <w:basedOn w:val="Brdtekst"/>
  </w:style>
  <w:style w:type="paragraph" w:styleId="Markeringsbobletekst">
    <w:name w:val="Balloon Text"/>
    <w:basedOn w:val="Normal1"/>
    <w:rPr>
      <w:rFonts w:ascii="Segoe UI" w:eastAsia="SimSun" w:hAnsi="Segoe UI" w:cs="Mangal"/>
      <w:sz w:val="18"/>
      <w:szCs w:val="16"/>
    </w:rPr>
  </w:style>
  <w:style w:type="paragraph" w:styleId="Sidehoved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SidehovedTegn">
    <w:name w:val="Sidehoved Tegn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idefod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SidefodTegn">
    <w:name w:val="Sidefod Tegn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table" w:styleId="Tabel-Gitter">
    <w:name w:val="Table Grid"/>
    <w:basedOn w:val="Tabel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Giesmann</dc:creator>
  <cp:lastModifiedBy>Else Marie Øxenholt Laursen</cp:lastModifiedBy>
  <cp:revision>5</cp:revision>
  <cp:lastPrinted>2019-10-14T13:38:00Z</cp:lastPrinted>
  <dcterms:created xsi:type="dcterms:W3CDTF">2019-10-14T13:40:00Z</dcterms:created>
  <dcterms:modified xsi:type="dcterms:W3CDTF">2019-12-28T19:01:00Z</dcterms:modified>
</cp:coreProperties>
</file>